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8483" w14:textId="77777777" w:rsidR="00EC06DE" w:rsidRPr="00B951B5" w:rsidRDefault="00EC06DE">
      <w:pPr>
        <w:jc w:val="center"/>
        <w:rPr>
          <w:rFonts w:ascii="Verdana" w:hAnsi="Verdana"/>
          <w:b/>
          <w:bCs/>
          <w:iCs/>
          <w:sz w:val="22"/>
          <w:szCs w:val="22"/>
        </w:rPr>
      </w:pPr>
    </w:p>
    <w:p w14:paraId="61085C2C" w14:textId="77777777" w:rsidR="00EC06DE" w:rsidRDefault="00EC06DE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14:paraId="18C4E1DF" w14:textId="77777777" w:rsidR="005B0978" w:rsidRDefault="005B0978" w:rsidP="005B0978">
      <w:pPr>
        <w:jc w:val="center"/>
      </w:pPr>
      <w:r>
        <w:rPr>
          <w:rFonts w:ascii="Verdana" w:hAnsi="Verdana"/>
          <w:b/>
          <w:bCs/>
        </w:rPr>
        <w:t xml:space="preserve">GIPP DATA SET PUBLICATION </w:t>
      </w:r>
    </w:p>
    <w:p w14:paraId="5419F257" w14:textId="77777777" w:rsidR="005B0978" w:rsidRDefault="005B0978" w:rsidP="005B0978">
      <w:pPr>
        <w:jc w:val="center"/>
      </w:pPr>
    </w:p>
    <w:p w14:paraId="0272D4A4" w14:textId="77777777" w:rsidR="005B0978" w:rsidRDefault="005B0978" w:rsidP="005B0978">
      <w:pPr>
        <w:jc w:val="center"/>
      </w:pPr>
      <w:r>
        <w:rPr>
          <w:rFonts w:ascii="Verdana" w:hAnsi="Verdana"/>
          <w:b/>
          <w:bCs/>
        </w:rPr>
        <w:t>METADATA</w:t>
      </w:r>
    </w:p>
    <w:p w14:paraId="0A5453AD" w14:textId="77777777" w:rsidR="005B0978" w:rsidRDefault="005B0978" w:rsidP="005B0978">
      <w:pPr>
        <w:jc w:val="center"/>
      </w:pPr>
    </w:p>
    <w:p w14:paraId="601ABAE3" w14:textId="77777777" w:rsidR="005B0978" w:rsidRDefault="005B0978" w:rsidP="005B0978">
      <w:pPr>
        <w:jc w:val="center"/>
      </w:pPr>
      <w:r>
        <w:rPr>
          <w:rFonts w:ascii="Verdana" w:hAnsi="Verdana"/>
          <w:b/>
          <w:bCs/>
        </w:rPr>
        <w:t xml:space="preserve">- to be electronically provided at data delivery - </w:t>
      </w:r>
    </w:p>
    <w:p w14:paraId="7C807948" w14:textId="77777777" w:rsidR="005B0978" w:rsidRDefault="005B0978" w:rsidP="005B0978"/>
    <w:p w14:paraId="67B9C67A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Title of dataset</w:t>
      </w:r>
      <w:r>
        <w:rPr>
          <w:rFonts w:ascii="Verdana" w:hAnsi="Verdana"/>
          <w:sz w:val="22"/>
          <w:szCs w:val="22"/>
        </w:rPr>
        <w:t xml:space="preserve">: </w:t>
      </w:r>
    </w:p>
    <w:p w14:paraId="5D0011F5" w14:textId="77777777" w:rsidR="005B0978" w:rsidRDefault="005B0978" w:rsidP="005B0978"/>
    <w:p w14:paraId="66BDC376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Author(s)</w:t>
      </w:r>
      <w:r>
        <w:rPr>
          <w:rFonts w:ascii="Verdana" w:hAnsi="Verdana"/>
          <w:sz w:val="22"/>
          <w:szCs w:val="22"/>
        </w:rPr>
        <w:t xml:space="preserve">: </w:t>
      </w:r>
    </w:p>
    <w:p w14:paraId="19006F72" w14:textId="77777777" w:rsidR="005B0978" w:rsidRDefault="005B0978" w:rsidP="005B0978"/>
    <w:p w14:paraId="40C01945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Affiliation(s)/institution(s)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i/>
          <w:iCs/>
          <w:sz w:val="22"/>
          <w:szCs w:val="22"/>
        </w:rPr>
        <w:t>[for each author]</w:t>
      </w:r>
    </w:p>
    <w:p w14:paraId="24963007" w14:textId="77777777" w:rsidR="005B0978" w:rsidRDefault="005B0978" w:rsidP="005B0978"/>
    <w:p w14:paraId="30BD4CB8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Project name: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[according to GIPP-application]</w:t>
      </w:r>
    </w:p>
    <w:p w14:paraId="6934EFF4" w14:textId="77777777" w:rsidR="005B0978" w:rsidRDefault="005B0978" w:rsidP="005B0978"/>
    <w:p w14:paraId="2EE65DED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GIPP-Grant Number:</w:t>
      </w:r>
      <w:r>
        <w:rPr>
          <w:rFonts w:ascii="Verdana" w:hAnsi="Verdana"/>
          <w:i/>
          <w:iCs/>
          <w:sz w:val="22"/>
          <w:szCs w:val="22"/>
        </w:rPr>
        <w:t xml:space="preserve"> [e.g., GIPP201204]</w:t>
      </w:r>
    </w:p>
    <w:p w14:paraId="56AE115B" w14:textId="77777777" w:rsidR="005B0978" w:rsidRDefault="005B0978" w:rsidP="005B0978"/>
    <w:p w14:paraId="6EDCBC1A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Year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i/>
          <w:iCs/>
          <w:sz w:val="22"/>
          <w:szCs w:val="22"/>
        </w:rPr>
        <w:t>[the year (start) in which data were first collected]</w:t>
      </w:r>
    </w:p>
    <w:p w14:paraId="25292ECD" w14:textId="77777777" w:rsidR="005B0978" w:rsidRDefault="005B0978" w:rsidP="005B0978"/>
    <w:p w14:paraId="37F543F7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Abstract</w:t>
      </w:r>
      <w:r>
        <w:rPr>
          <w:rFonts w:ascii="Verdana" w:hAnsi="Verdana"/>
          <w:sz w:val="22"/>
          <w:szCs w:val="22"/>
        </w:rPr>
        <w:t xml:space="preserve">: </w:t>
      </w:r>
    </w:p>
    <w:p w14:paraId="573D3E3C" w14:textId="77777777" w:rsidR="005B0978" w:rsidRDefault="005B0978" w:rsidP="005B0978"/>
    <w:p w14:paraId="63896607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Keyword(s)</w:t>
      </w:r>
      <w:r>
        <w:rPr>
          <w:rFonts w:ascii="Verdana" w:hAnsi="Verdana"/>
          <w:sz w:val="22"/>
          <w:szCs w:val="22"/>
        </w:rPr>
        <w:t xml:space="preserve">: </w:t>
      </w:r>
    </w:p>
    <w:p w14:paraId="291BF967" w14:textId="77777777" w:rsidR="005B0978" w:rsidRDefault="005B0978" w:rsidP="005B0978"/>
    <w:p w14:paraId="313BBC9C" w14:textId="77777777" w:rsidR="005B0978" w:rsidRDefault="005B0978" w:rsidP="005B0978">
      <w:proofErr w:type="spellStart"/>
      <w:r>
        <w:rPr>
          <w:rFonts w:ascii="Verdana" w:hAnsi="Verdana"/>
          <w:b/>
          <w:bCs/>
          <w:sz w:val="22"/>
          <w:szCs w:val="22"/>
        </w:rPr>
        <w:t>Geogr</w:t>
      </w:r>
      <w:proofErr w:type="spellEnd"/>
      <w:r>
        <w:rPr>
          <w:rFonts w:ascii="Verdana" w:hAnsi="Verdana"/>
          <w:b/>
          <w:bCs/>
          <w:sz w:val="22"/>
          <w:szCs w:val="22"/>
        </w:rPr>
        <w:t>. Coordinates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i/>
          <w:iCs/>
          <w:sz w:val="22"/>
          <w:szCs w:val="22"/>
        </w:rPr>
        <w:t>[center coordinates or min/max values of covered region; not necessary in case of seismological network data to be archived in GEOFON]</w:t>
      </w:r>
    </w:p>
    <w:p w14:paraId="5BBF7E7E" w14:textId="77777777" w:rsidR="005B0978" w:rsidRDefault="005B0978" w:rsidP="005B0978"/>
    <w:p w14:paraId="5C648F19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License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i/>
          <w:iCs/>
          <w:sz w:val="22"/>
          <w:szCs w:val="22"/>
        </w:rPr>
        <w:t>[suggested default: “Creative Commons Attribution</w:t>
      </w:r>
      <w:r w:rsidR="00B951B5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4.0 International License” (CC BY</w:t>
      </w:r>
      <w:r w:rsidR="00B951B5">
        <w:rPr>
          <w:rFonts w:ascii="Verdana" w:hAnsi="Verdana"/>
          <w:i/>
          <w:iCs/>
          <w:sz w:val="22"/>
          <w:szCs w:val="22"/>
        </w:rPr>
        <w:t xml:space="preserve"> 4.0</w:t>
      </w:r>
      <w:r>
        <w:rPr>
          <w:rFonts w:ascii="Verdana" w:hAnsi="Verdana"/>
          <w:i/>
          <w:iCs/>
          <w:sz w:val="22"/>
          <w:szCs w:val="22"/>
        </w:rPr>
        <w:t xml:space="preserve">); more information: http://creativecommons.org/ and </w:t>
      </w:r>
      <w:hyperlink r:id="rId7">
        <w:r>
          <w:rPr>
            <w:rStyle w:val="InternetLink"/>
            <w:rFonts w:ascii="Verdana" w:hAnsi="Verdana"/>
            <w:i/>
            <w:iCs/>
            <w:sz w:val="22"/>
            <w:szCs w:val="22"/>
          </w:rPr>
          <w:t>http://creativecommons.org/choose/</w:t>
        </w:r>
      </w:hyperlink>
      <w:r>
        <w:rPr>
          <w:rFonts w:ascii="Verdana" w:hAnsi="Verdana"/>
          <w:i/>
          <w:iCs/>
          <w:sz w:val="22"/>
          <w:szCs w:val="22"/>
        </w:rPr>
        <w:t>; guideline for embargo period of GIPP experiments: 4 years after completion of field deployment]</w:t>
      </w:r>
    </w:p>
    <w:p w14:paraId="18D29E6E" w14:textId="77777777" w:rsidR="005B0978" w:rsidRDefault="005B0978" w:rsidP="005B0978"/>
    <w:p w14:paraId="6314AE76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 xml:space="preserve">End of Embargo period: </w:t>
      </w:r>
      <w:r>
        <w:rPr>
          <w:rFonts w:ascii="Verdana" w:hAnsi="Verdana"/>
          <w:i/>
          <w:iCs/>
          <w:sz w:val="22"/>
          <w:szCs w:val="22"/>
        </w:rPr>
        <w:t>[guideline for embargo period of GIPP experiments: 4 years after completion of field deployment; e.g., 31.12.2034]</w:t>
      </w:r>
    </w:p>
    <w:p w14:paraId="2B75D02B" w14:textId="77777777" w:rsidR="005B0978" w:rsidRDefault="005B0978" w:rsidP="005B0978"/>
    <w:p w14:paraId="61BFB94B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 xml:space="preserve">DOI: </w:t>
      </w:r>
      <w:r>
        <w:rPr>
          <w:rFonts w:ascii="Verdana" w:hAnsi="Verdana"/>
          <w:i/>
          <w:iCs/>
          <w:sz w:val="22"/>
          <w:szCs w:val="22"/>
        </w:rPr>
        <w:t>[if already available – if not: will be provided by GIPP]</w:t>
      </w:r>
    </w:p>
    <w:p w14:paraId="13344A84" w14:textId="77777777" w:rsidR="005B0978" w:rsidRDefault="005B0978" w:rsidP="005B0978"/>
    <w:p w14:paraId="581B5C61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FDSN-network code: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[for seismological networks; if applicable]</w:t>
      </w:r>
    </w:p>
    <w:p w14:paraId="2CB3D872" w14:textId="77777777" w:rsidR="005B0978" w:rsidRDefault="005B0978" w:rsidP="005B0978"/>
    <w:p w14:paraId="0A8353C6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Time range (start year – end year):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[year[s]]</w:t>
      </w:r>
    </w:p>
    <w:p w14:paraId="6B319BE8" w14:textId="77777777" w:rsidR="005B0978" w:rsidRDefault="005B0978" w:rsidP="005B0978"/>
    <w:p w14:paraId="69371056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Dataset is related to: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[e.g. dataset is supplement to data report (</w:t>
      </w:r>
      <w:proofErr w:type="spellStart"/>
      <w:r>
        <w:rPr>
          <w:rFonts w:ascii="Verdana" w:hAnsi="Verdana"/>
          <w:i/>
          <w:iCs/>
          <w:sz w:val="22"/>
          <w:szCs w:val="22"/>
        </w:rPr>
        <w:t>doi</w:t>
      </w:r>
      <w:proofErr w:type="spellEnd"/>
      <w:r>
        <w:rPr>
          <w:rFonts w:ascii="Verdana" w:hAnsi="Verdana"/>
          <w:i/>
          <w:iCs/>
          <w:sz w:val="22"/>
          <w:szCs w:val="22"/>
        </w:rPr>
        <w:t>); if applicable]</w:t>
      </w:r>
    </w:p>
    <w:p w14:paraId="007A933B" w14:textId="77777777" w:rsidR="005B0978" w:rsidRDefault="005B0978" w:rsidP="005B0978"/>
    <w:p w14:paraId="796EE5B1" w14:textId="77777777" w:rsidR="005B0978" w:rsidRDefault="005B0978" w:rsidP="005B0978">
      <w:r>
        <w:rPr>
          <w:rFonts w:ascii="Verdana" w:hAnsi="Verdana"/>
          <w:b/>
          <w:bCs/>
          <w:sz w:val="22"/>
          <w:szCs w:val="22"/>
        </w:rPr>
        <w:t>Data type:</w:t>
      </w:r>
      <w:r>
        <w:rPr>
          <w:rFonts w:ascii="Verdana" w:hAnsi="Verdana"/>
          <w:i/>
          <w:iCs/>
          <w:sz w:val="22"/>
          <w:szCs w:val="22"/>
        </w:rPr>
        <w:t xml:space="preserve"> [e.g., controlled source data; temporary seismological network]</w:t>
      </w:r>
    </w:p>
    <w:p w14:paraId="2E6EBE66" w14:textId="77777777" w:rsidR="005B0978" w:rsidRDefault="005B0978" w:rsidP="005B0978">
      <w:pPr>
        <w:rPr>
          <w:rFonts w:ascii="Verdana" w:hAnsi="Verdana"/>
          <w:i/>
          <w:iCs/>
          <w:sz w:val="22"/>
          <w:szCs w:val="22"/>
        </w:rPr>
      </w:pPr>
    </w:p>
    <w:p w14:paraId="698B2140" w14:textId="77777777" w:rsidR="005B0978" w:rsidRDefault="005B0978" w:rsidP="005B0978">
      <w:pPr>
        <w:rPr>
          <w:rFonts w:ascii="Verdana" w:hAnsi="Verdana"/>
          <w:i/>
          <w:iCs/>
          <w:sz w:val="22"/>
          <w:szCs w:val="22"/>
        </w:rPr>
      </w:pPr>
    </w:p>
    <w:p w14:paraId="1987780F" w14:textId="77777777" w:rsidR="005B0978" w:rsidRDefault="005B0978">
      <w:pPr>
        <w:jc w:val="center"/>
      </w:pPr>
    </w:p>
    <w:p w14:paraId="7D1588D3" w14:textId="77777777" w:rsidR="00B951B5" w:rsidRDefault="00B951B5">
      <w:pPr>
        <w:jc w:val="center"/>
      </w:pPr>
    </w:p>
    <w:p w14:paraId="3E2EFB64" w14:textId="77777777" w:rsidR="00B951B5" w:rsidRDefault="00B951B5">
      <w:pPr>
        <w:jc w:val="center"/>
      </w:pPr>
    </w:p>
    <w:p w14:paraId="2B6F052B" w14:textId="77777777" w:rsidR="00B951B5" w:rsidRDefault="00B951B5" w:rsidP="00B951B5">
      <w:pPr>
        <w:jc w:val="center"/>
      </w:pPr>
      <w:r>
        <w:rPr>
          <w:rFonts w:ascii="Verdana" w:hAnsi="Verdana"/>
          <w:b/>
          <w:bCs/>
        </w:rPr>
        <w:br/>
        <w:t xml:space="preserve">GIPP DATA SET PUBLICATION </w:t>
      </w:r>
    </w:p>
    <w:p w14:paraId="5D26144B" w14:textId="77777777" w:rsidR="00B951B5" w:rsidRDefault="00B951B5" w:rsidP="00B951B5">
      <w:pPr>
        <w:jc w:val="center"/>
      </w:pPr>
    </w:p>
    <w:p w14:paraId="18E55AA3" w14:textId="77777777" w:rsidR="00B951B5" w:rsidRDefault="00B951B5" w:rsidP="00B951B5">
      <w:pPr>
        <w:jc w:val="center"/>
      </w:pPr>
      <w:r>
        <w:rPr>
          <w:rFonts w:ascii="Verdana" w:hAnsi="Verdana"/>
          <w:b/>
          <w:bCs/>
        </w:rPr>
        <w:t>AUTHOR DECLARATION AND AUTHORIZATION</w:t>
      </w:r>
    </w:p>
    <w:p w14:paraId="31D2ED71" w14:textId="77777777" w:rsidR="00B951B5" w:rsidRDefault="00B951B5" w:rsidP="00B951B5">
      <w:pPr>
        <w:jc w:val="center"/>
        <w:rPr>
          <w:rFonts w:ascii="Verdana" w:hAnsi="Verdana"/>
          <w:b/>
          <w:bCs/>
          <w:highlight w:val="yellow"/>
        </w:rPr>
      </w:pPr>
    </w:p>
    <w:p w14:paraId="03EBD3CF" w14:textId="77777777" w:rsidR="00B951B5" w:rsidRDefault="00B951B5" w:rsidP="00B951B5"/>
    <w:p w14:paraId="092951D1" w14:textId="77777777" w:rsidR="00B951B5" w:rsidRDefault="00B951B5" w:rsidP="00B951B5">
      <w:r>
        <w:rPr>
          <w:rFonts w:ascii="Verdana" w:hAnsi="Verdana"/>
        </w:rPr>
        <w:t>Author(s): ______________________________________________________________</w:t>
      </w:r>
    </w:p>
    <w:p w14:paraId="11347973" w14:textId="77777777" w:rsidR="00B951B5" w:rsidRDefault="00B951B5" w:rsidP="00B951B5"/>
    <w:p w14:paraId="2523DEEF" w14:textId="77777777" w:rsidR="00B951B5" w:rsidRDefault="00B951B5" w:rsidP="00B951B5"/>
    <w:p w14:paraId="6C2C4C77" w14:textId="77777777" w:rsidR="00B951B5" w:rsidRDefault="00B951B5" w:rsidP="00B951B5">
      <w:proofErr w:type="gramStart"/>
      <w:r>
        <w:rPr>
          <w:rFonts w:ascii="Verdana" w:hAnsi="Verdana"/>
        </w:rPr>
        <w:t>Title:_</w:t>
      </w:r>
      <w:proofErr w:type="gramEnd"/>
      <w:r>
        <w:rPr>
          <w:rFonts w:ascii="Verdana" w:hAnsi="Verdana"/>
        </w:rPr>
        <w:t>____________________________________________________________</w:t>
      </w:r>
    </w:p>
    <w:p w14:paraId="7A7E62AB" w14:textId="77777777" w:rsidR="00B951B5" w:rsidRDefault="00B951B5" w:rsidP="00B951B5"/>
    <w:p w14:paraId="5D9C3A9F" w14:textId="77777777" w:rsidR="00B951B5" w:rsidRDefault="00B951B5" w:rsidP="00B951B5"/>
    <w:p w14:paraId="4D81D362" w14:textId="77777777" w:rsidR="00B951B5" w:rsidRDefault="00B951B5" w:rsidP="00B951B5"/>
    <w:p w14:paraId="0897267B" w14:textId="77777777" w:rsidR="00B951B5" w:rsidRDefault="00B951B5" w:rsidP="00B951B5">
      <w:r>
        <w:rPr>
          <w:rFonts w:ascii="Verdana" w:hAnsi="Verdana"/>
        </w:rPr>
        <w:t>Regarding the data publication identified above, the first Author declares that</w:t>
      </w:r>
    </w:p>
    <w:p w14:paraId="29ABE1ED" w14:textId="77777777" w:rsidR="00B951B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Fonts w:ascii="Verdana" w:hAnsi="Verdana" w:cs="Arial"/>
        </w:rPr>
        <w:t>the list of authors fairly conforms to academic conventions on attribution of authorship,</w:t>
      </w:r>
    </w:p>
    <w:p w14:paraId="4206FF23" w14:textId="77777777" w:rsidR="00B951B5" w:rsidRDefault="00B951B5" w:rsidP="00B951B5">
      <w:pPr>
        <w:numPr>
          <w:ilvl w:val="0"/>
          <w:numId w:val="1"/>
        </w:numPr>
      </w:pPr>
      <w:r>
        <w:rPr>
          <w:rFonts w:ascii="Verdana" w:hAnsi="Verdana"/>
        </w:rPr>
        <w:t xml:space="preserve">all Co-Authors </w:t>
      </w:r>
      <w:proofErr w:type="gramStart"/>
      <w:r>
        <w:rPr>
          <w:rFonts w:ascii="Verdana" w:hAnsi="Verdana"/>
        </w:rPr>
        <w:t>are in agreement</w:t>
      </w:r>
      <w:proofErr w:type="gramEnd"/>
      <w:r>
        <w:rPr>
          <w:rFonts w:ascii="Verdana" w:hAnsi="Verdana"/>
        </w:rPr>
        <w:t xml:space="preserve"> with this submission,</w:t>
      </w:r>
    </w:p>
    <w:p w14:paraId="2176CAD7" w14:textId="77777777" w:rsidR="00B951B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Fonts w:ascii="Verdana" w:hAnsi="Verdana" w:cs="Arial"/>
        </w:rPr>
        <w:t xml:space="preserve">the publication does not violate any existing copyright or moral rights of a third party, </w:t>
      </w:r>
    </w:p>
    <w:p w14:paraId="65506DE0" w14:textId="23683A66" w:rsidR="00B951B5" w:rsidRPr="00065C1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Fonts w:ascii="Verdana" w:hAnsi="Verdana" w:cs="Arial"/>
        </w:rPr>
        <w:t xml:space="preserve">the publication can be </w:t>
      </w:r>
      <w:r>
        <w:rPr>
          <w:rStyle w:val="Hervorhebung"/>
          <w:rFonts w:ascii="Verdana" w:hAnsi="Verdana" w:cs="Arial"/>
          <w:i w:val="0"/>
          <w:iCs w:val="0"/>
        </w:rPr>
        <w:t xml:space="preserve">licensed by GFZ under the </w:t>
      </w:r>
      <w:r>
        <w:rPr>
          <w:rStyle w:val="Hervorhebung"/>
          <w:rFonts w:ascii="Verdana" w:hAnsi="Verdana" w:cs="Arial"/>
          <w:i w:val="0"/>
          <w:iCs w:val="0"/>
        </w:rPr>
        <w:br/>
        <w:t xml:space="preserve">o     </w:t>
      </w:r>
      <w:r w:rsidRPr="00065C15">
        <w:rPr>
          <w:rStyle w:val="Hervorhebung"/>
          <w:rFonts w:ascii="Verdana" w:hAnsi="Verdana" w:cs="Arial"/>
          <w:i w:val="0"/>
          <w:iCs w:val="0"/>
        </w:rPr>
        <w:t>Creative Commons Attribution</w:t>
      </w:r>
      <w:r w:rsidR="00065C15" w:rsidRPr="00065C15">
        <w:rPr>
          <w:rStyle w:val="st"/>
          <w:rFonts w:ascii="Verdana" w:hAnsi="Verdana" w:cs="Arial"/>
          <w:i/>
        </w:rPr>
        <w:t xml:space="preserve"> </w:t>
      </w:r>
      <w:r w:rsidR="00065C15" w:rsidRPr="00065C15">
        <w:rPr>
          <w:rFonts w:ascii="Verdana" w:hAnsi="Verdana"/>
          <w:iCs/>
        </w:rPr>
        <w:t>4.0</w:t>
      </w:r>
      <w:r w:rsidR="00065C15" w:rsidRPr="00065C15">
        <w:rPr>
          <w:rFonts w:ascii="Verdana" w:hAnsi="Verdana"/>
          <w:i/>
          <w:iCs/>
        </w:rPr>
        <w:t xml:space="preserve"> </w:t>
      </w:r>
      <w:r w:rsidR="00065C15" w:rsidRPr="00065C15">
        <w:rPr>
          <w:rFonts w:ascii="Verdana" w:hAnsi="Verdana"/>
          <w:iCs/>
        </w:rPr>
        <w:t>Internatio</w:t>
      </w:r>
      <w:bookmarkStart w:id="0" w:name="_GoBack"/>
      <w:bookmarkEnd w:id="0"/>
      <w:r w:rsidR="00065C15" w:rsidRPr="00065C15">
        <w:rPr>
          <w:rFonts w:ascii="Verdana" w:hAnsi="Verdana"/>
          <w:iCs/>
        </w:rPr>
        <w:t>nal License</w:t>
      </w:r>
      <w:r w:rsidR="00065C15" w:rsidRPr="00065C15">
        <w:rPr>
          <w:rStyle w:val="st"/>
          <w:rFonts w:ascii="Verdana" w:hAnsi="Verdana" w:cs="Arial"/>
          <w:i/>
        </w:rPr>
        <w:t xml:space="preserve"> </w:t>
      </w:r>
      <w:r w:rsidRPr="00065C15">
        <w:rPr>
          <w:rStyle w:val="st"/>
          <w:rFonts w:ascii="Verdana" w:hAnsi="Verdana" w:cs="Arial"/>
          <w:i/>
        </w:rPr>
        <w:t>(</w:t>
      </w:r>
      <w:r w:rsidRPr="00065C15">
        <w:rPr>
          <w:rStyle w:val="Hervorhebung"/>
          <w:rFonts w:ascii="Verdana" w:hAnsi="Verdana" w:cs="Arial"/>
          <w:i w:val="0"/>
          <w:iCs w:val="0"/>
        </w:rPr>
        <w:t>CC-</w:t>
      </w:r>
      <w:r w:rsidR="009C3CDC" w:rsidRPr="00065C15">
        <w:rPr>
          <w:rStyle w:val="Hervorhebung"/>
          <w:rFonts w:ascii="Verdana" w:hAnsi="Verdana" w:cs="Arial"/>
          <w:i w:val="0"/>
          <w:iCs w:val="0"/>
        </w:rPr>
        <w:t>BY 4.0</w:t>
      </w:r>
      <w:r w:rsidRPr="00065C15">
        <w:rPr>
          <w:rStyle w:val="Hervorhebung"/>
          <w:rFonts w:ascii="Verdana" w:hAnsi="Verdana" w:cs="Arial"/>
          <w:iCs w:val="0"/>
        </w:rPr>
        <w:t xml:space="preserve">) </w:t>
      </w:r>
      <w:r w:rsidRPr="00065C15">
        <w:rPr>
          <w:rStyle w:val="st"/>
          <w:rFonts w:ascii="Verdana" w:hAnsi="Verdana" w:cs="Arial"/>
        </w:rPr>
        <w:t>or</w:t>
      </w:r>
    </w:p>
    <w:p w14:paraId="5994070F" w14:textId="77777777" w:rsidR="00B951B5" w:rsidRDefault="00B951B5" w:rsidP="00B951B5">
      <w:pPr>
        <w:tabs>
          <w:tab w:val="left" w:pos="360"/>
        </w:tabs>
        <w:spacing w:before="120"/>
      </w:pPr>
      <w:r>
        <w:rPr>
          <w:rStyle w:val="st"/>
          <w:rFonts w:ascii="Verdana" w:hAnsi="Verdana" w:cs="Arial"/>
        </w:rPr>
        <w:tab/>
      </w:r>
      <w:r>
        <w:rPr>
          <w:rStyle w:val="st"/>
          <w:rFonts w:ascii="Verdana" w:hAnsi="Verdana" w:cs="Arial"/>
        </w:rPr>
        <w:tab/>
        <w:t>o      _______________________________________________________________,</w:t>
      </w:r>
    </w:p>
    <w:p w14:paraId="1EDFBEBE" w14:textId="77777777" w:rsidR="00B951B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Style w:val="st"/>
          <w:rFonts w:ascii="Verdana" w:hAnsi="Verdana" w:cs="Arial"/>
        </w:rPr>
        <w:t>the grace period before open access ends at ___________________,</w:t>
      </w:r>
    </w:p>
    <w:p w14:paraId="08A52EE8" w14:textId="77777777" w:rsidR="00B951B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Style w:val="st"/>
          <w:rFonts w:ascii="Verdana" w:hAnsi="Verdana" w:cs="Arial"/>
        </w:rPr>
        <w:t>the metadata of the dataset (page 2) is complete, and that</w:t>
      </w:r>
    </w:p>
    <w:p w14:paraId="44053061" w14:textId="77777777" w:rsidR="00B951B5" w:rsidRDefault="00B951B5" w:rsidP="00B951B5">
      <w:pPr>
        <w:numPr>
          <w:ilvl w:val="0"/>
          <w:numId w:val="1"/>
        </w:numPr>
        <w:tabs>
          <w:tab w:val="left" w:pos="360"/>
          <w:tab w:val="left" w:pos="720"/>
        </w:tabs>
        <w:spacing w:before="120"/>
      </w:pPr>
      <w:r>
        <w:rPr>
          <w:rStyle w:val="st"/>
          <w:rFonts w:ascii="Verdana" w:hAnsi="Verdana" w:cs="Arial"/>
        </w:rPr>
        <w:t>the dataset is electronic supplement to the following Data Report (if applicable):</w:t>
      </w:r>
      <w:r>
        <w:rPr>
          <w:rStyle w:val="st"/>
          <w:rFonts w:ascii="Verdana" w:hAnsi="Verdana" w:cs="Arial"/>
        </w:rPr>
        <w:br/>
      </w:r>
    </w:p>
    <w:p w14:paraId="161DD8A0" w14:textId="77777777" w:rsidR="00B951B5" w:rsidRDefault="00B951B5" w:rsidP="00B951B5">
      <w:r>
        <w:rPr>
          <w:rFonts w:ascii="Verdana" w:hAnsi="Verdana"/>
        </w:rPr>
        <w:t>Author(s): ______________________________________________________________</w:t>
      </w:r>
    </w:p>
    <w:p w14:paraId="120C2E5F" w14:textId="77777777" w:rsidR="00B951B5" w:rsidRDefault="00B951B5" w:rsidP="00B951B5">
      <w:pPr>
        <w:tabs>
          <w:tab w:val="left" w:pos="360"/>
        </w:tabs>
        <w:spacing w:before="120"/>
      </w:pPr>
      <w:proofErr w:type="gramStart"/>
      <w:r>
        <w:rPr>
          <w:rStyle w:val="st"/>
          <w:rFonts w:ascii="Verdana" w:hAnsi="Verdana" w:cs="Arial"/>
        </w:rPr>
        <w:t>Title:_</w:t>
      </w:r>
      <w:proofErr w:type="gramEnd"/>
      <w:r>
        <w:rPr>
          <w:rStyle w:val="st"/>
          <w:rFonts w:ascii="Verdana" w:hAnsi="Verdana" w:cs="Arial"/>
        </w:rPr>
        <w:t>___________________________________________________________</w:t>
      </w:r>
    </w:p>
    <w:p w14:paraId="785BA77C" w14:textId="77777777" w:rsidR="00B951B5" w:rsidRDefault="00B951B5" w:rsidP="00B951B5">
      <w:pPr>
        <w:tabs>
          <w:tab w:val="left" w:pos="360"/>
        </w:tabs>
        <w:spacing w:before="120"/>
      </w:pPr>
    </w:p>
    <w:p w14:paraId="6F3529FE" w14:textId="77777777" w:rsidR="00B951B5" w:rsidRDefault="00B951B5" w:rsidP="00B951B5">
      <w:pPr>
        <w:tabs>
          <w:tab w:val="left" w:pos="360"/>
        </w:tabs>
        <w:spacing w:before="120"/>
      </w:pPr>
      <w:r>
        <w:rPr>
          <w:rFonts w:ascii="Verdana" w:hAnsi="Verdana" w:cs="Arial"/>
        </w:rPr>
        <w:t xml:space="preserve">The first Author authorizes (on behalf of all Co-Authors) that the GFZ can distribute the data according to the above listed license and embargo period. </w:t>
      </w:r>
    </w:p>
    <w:p w14:paraId="6598EF7B" w14:textId="77777777" w:rsidR="00B951B5" w:rsidRDefault="00B951B5" w:rsidP="00B951B5"/>
    <w:p w14:paraId="3728256A" w14:textId="77777777" w:rsidR="00B951B5" w:rsidRDefault="00B951B5" w:rsidP="00B951B5"/>
    <w:p w14:paraId="1A302448" w14:textId="77777777" w:rsidR="00B951B5" w:rsidRDefault="00B951B5" w:rsidP="00B951B5">
      <w:pPr>
        <w:jc w:val="center"/>
      </w:pPr>
      <w:r>
        <w:rPr>
          <w:rFonts w:ascii="Verdana" w:hAnsi="Verdana"/>
        </w:rPr>
        <w:t>_______________________________________</w:t>
      </w:r>
    </w:p>
    <w:p w14:paraId="43ECB0A7" w14:textId="77777777" w:rsidR="00B951B5" w:rsidRDefault="00B951B5" w:rsidP="00B951B5">
      <w:pPr>
        <w:jc w:val="center"/>
      </w:pPr>
    </w:p>
    <w:p w14:paraId="6A41CFFB" w14:textId="77777777" w:rsidR="00B951B5" w:rsidRDefault="00B951B5" w:rsidP="00B951B5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     </w:t>
      </w:r>
      <w:r>
        <w:rPr>
          <w:rFonts w:ascii="Verdana" w:hAnsi="Verdana"/>
          <w:b/>
          <w:bCs/>
          <w:i/>
          <w:iCs/>
          <w:sz w:val="22"/>
          <w:szCs w:val="22"/>
        </w:rPr>
        <w:t>Date, Signature (first Author)</w:t>
      </w:r>
    </w:p>
    <w:p w14:paraId="79D4BDCD" w14:textId="77777777" w:rsidR="00B951B5" w:rsidRDefault="00B951B5">
      <w:pPr>
        <w:jc w:val="center"/>
      </w:pPr>
    </w:p>
    <w:sectPr w:rsidR="00B951B5" w:rsidSect="00EC06DE">
      <w:footerReference w:type="default" r:id="rId8"/>
      <w:pgSz w:w="12240" w:h="15840"/>
      <w:pgMar w:top="1134" w:right="1134" w:bottom="567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9002" w14:textId="77777777" w:rsidR="00AC0A5E" w:rsidRDefault="00AC0A5E">
      <w:r>
        <w:separator/>
      </w:r>
    </w:p>
  </w:endnote>
  <w:endnote w:type="continuationSeparator" w:id="0">
    <w:p w14:paraId="469DFD7D" w14:textId="77777777" w:rsidR="00AC0A5E" w:rsidRDefault="00AC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D719" w14:textId="77777777" w:rsidR="00440741" w:rsidRDefault="00520147">
    <w:pPr>
      <w:pStyle w:val="Fuzeile"/>
      <w:rPr>
        <w:rFonts w:ascii="Arial" w:hAnsi="Arial"/>
      </w:rPr>
    </w:pPr>
    <w:r>
      <w:rPr>
        <w:rFonts w:ascii="Arial" w:hAnsi="Arial"/>
      </w:rPr>
      <w:t>Version 1.0  -  01-March-2016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C9E5" w14:textId="77777777" w:rsidR="00AC0A5E" w:rsidRDefault="00AC0A5E">
      <w:r>
        <w:separator/>
      </w:r>
    </w:p>
  </w:footnote>
  <w:footnote w:type="continuationSeparator" w:id="0">
    <w:p w14:paraId="362323D7" w14:textId="77777777" w:rsidR="00AC0A5E" w:rsidRDefault="00AC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768"/>
    <w:multiLevelType w:val="multilevel"/>
    <w:tmpl w:val="05C6D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D8112F"/>
    <w:multiLevelType w:val="multilevel"/>
    <w:tmpl w:val="F392CF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1"/>
    <w:rsid w:val="00065C15"/>
    <w:rsid w:val="00142803"/>
    <w:rsid w:val="00411995"/>
    <w:rsid w:val="00433BA9"/>
    <w:rsid w:val="00440741"/>
    <w:rsid w:val="004746F9"/>
    <w:rsid w:val="004E37A8"/>
    <w:rsid w:val="00520147"/>
    <w:rsid w:val="005B0978"/>
    <w:rsid w:val="009C3CDC"/>
    <w:rsid w:val="009D1750"/>
    <w:rsid w:val="00AC0A5E"/>
    <w:rsid w:val="00B951B5"/>
    <w:rsid w:val="00C261BC"/>
    <w:rsid w:val="00E5161E"/>
    <w:rsid w:val="00E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6AAE"/>
  <w15:docId w15:val="{71873410-5F99-44F8-B36C-A530EEE9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tabs>
        <w:tab w:val="left" w:pos="720"/>
      </w:tabs>
      <w:suppressAutoHyphens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customStyle="1" w:styleId="st">
    <w:name w:val="st"/>
    <w:basedOn w:val="Absatz-Standardschriftart"/>
    <w:qFormat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Verdana" w:hAnsi="Verdana"/>
      <w:i/>
      <w:iCs/>
      <w:sz w:val="22"/>
      <w:szCs w:val="22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ascii="Verdana" w:hAnsi="Verdana"/>
      <w:i/>
      <w:iCs/>
      <w:sz w:val="22"/>
      <w:szCs w:val="22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3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BA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BA9"/>
    <w:rPr>
      <w:rFonts w:cs="Mangal"/>
      <w:color w:val="00000A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BA9"/>
    <w:rPr>
      <w:rFonts w:cs="Mangal"/>
      <w:b/>
      <w:bCs/>
      <w:color w:val="00000A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BA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BA9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choo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GFZ German Research Centre for Geosciences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</dc:creator>
  <dc:description/>
  <cp:lastModifiedBy>ariane</cp:lastModifiedBy>
  <cp:revision>2</cp:revision>
  <cp:lastPrinted>2022-01-26T14:24:00Z</cp:lastPrinted>
  <dcterms:created xsi:type="dcterms:W3CDTF">2023-12-14T08:36:00Z</dcterms:created>
  <dcterms:modified xsi:type="dcterms:W3CDTF">2023-12-14T08:36:00Z</dcterms:modified>
  <dc:language>en-US</dc:language>
</cp:coreProperties>
</file>